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к работе вожатого в детском оздоровительном лагере</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к работе вожатого в детском оздоровительном лагере»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«Подготовка к работе вожатого в детском оздоровительном лагере».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к работе вожатого в детском оздоровительном лагере»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1059.8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обучения, развития, воспитания, в том числе обучающихся с особыми образовательными потребностями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способностью публично представлять результаты решения задач исследования, проекта,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способы обеспечения безопасных и/или комфортных условий труда на рабочем месте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выявления и устранения проблем, связанных с нарушениями техники безопасности на рабочем месте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«Подготовка к работе вожатого в детском оздоровительном лагере»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"Дополнительное образование"</w:t>
            </w:r>
          </w:p>
          <w:p>
            <w:pPr>
              <w:jc w:val="center"/>
              <w:spacing w:after="0" w:line="240" w:lineRule="auto"/>
              <w:rPr>
                <w:sz w:val="22"/>
                <w:szCs w:val="22"/>
              </w:rPr>
            </w:pPr>
            <w:r>
              <w:rPr>
                <w:rFonts w:ascii="Times New Roman" w:hAnsi="Times New Roman" w:cs="Times New Roman"/>
                <w:color w:val="#000000"/>
                <w:sz w:val="22"/>
                <w:szCs w:val="22"/>
              </w:rPr>
              <w:t> Модуль "Психологическое обеспечение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"Психолого-педагогическое сопровождение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Инклюзивное образование детей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 ОПК-3, ОПК-6, ОПК-8, ОПК-1,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Подготовка к работе вожатого в детском оздоровительном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 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программ ла-герных смен.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72.14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программ ла-герных смен.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к работе вожатого в детском оздоровительном лагере»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«трудными»</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Овчарова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https://urait.ru/bcode/467619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Приступа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Сикорская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Байдарова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Илларионова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Беккер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Пригожина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Корчагина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Вайснер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2024-2025_ФГОС3++2024_Бак-ОФО-ПО(ИО)(24)_plx_Подготовка к работе вожатого в детском оздоровительном лагере</dc:title>
  <dc:creator>FastReport.NET</dc:creator>
</cp:coreProperties>
</file>